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6C63F2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6C63F2">
        <w:rPr>
          <w:lang w:val="uk-UA"/>
        </w:rPr>
        <w:t>УПРАВЛІННЯ  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AB61EE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>21.07.</w:t>
      </w:r>
      <w:r w:rsidR="006C63F2">
        <w:rPr>
          <w:sz w:val="28"/>
          <w:szCs w:val="28"/>
          <w:lang w:val="ru-RU"/>
        </w:rPr>
        <w:t>2020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   </w:t>
      </w:r>
      <w:r w:rsidR="003B4E4A">
        <w:rPr>
          <w:sz w:val="28"/>
          <w:szCs w:val="28"/>
          <w:lang w:val="ru-RU"/>
        </w:rPr>
        <w:t xml:space="preserve">         </w:t>
      </w:r>
      <w:r w:rsidR="006C63F2">
        <w:rPr>
          <w:sz w:val="28"/>
          <w:szCs w:val="28"/>
          <w:lang w:val="ru-RU"/>
        </w:rPr>
        <w:t xml:space="preserve">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    №</w:t>
      </w:r>
      <w:r w:rsidR="00372D28"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>179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5954"/>
      </w:tblGrid>
      <w:tr w:rsidR="006C63F2" w:rsidRPr="003B4E4A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pStyle w:val="a5"/>
        <w:tabs>
          <w:tab w:val="left" w:pos="0"/>
        </w:tabs>
        <w:ind w:firstLine="567"/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8B4B0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8B4B07">
        <w:rPr>
          <w:sz w:val="28"/>
          <w:szCs w:val="28"/>
          <w:lang w:val="uk-UA"/>
        </w:rPr>
        <w:t xml:space="preserve">Визнати таким, що втратив чинність наказ начальника Управління капітального будівництва Чернігівської обласної державної адміністрації від </w:t>
      </w:r>
      <w:r w:rsidR="00FB4FD4">
        <w:rPr>
          <w:sz w:val="28"/>
          <w:szCs w:val="28"/>
          <w:lang w:val="uk-UA"/>
        </w:rPr>
        <w:t>08.04</w:t>
      </w:r>
      <w:r w:rsidR="008B4B07">
        <w:rPr>
          <w:sz w:val="28"/>
          <w:szCs w:val="28"/>
          <w:lang w:val="uk-UA"/>
        </w:rPr>
        <w:t>.2020 №</w:t>
      </w:r>
      <w:r w:rsidR="00FB4FD4">
        <w:rPr>
          <w:sz w:val="28"/>
          <w:szCs w:val="28"/>
          <w:lang w:val="uk-UA"/>
        </w:rPr>
        <w:t>71</w:t>
      </w:r>
      <w:r w:rsidR="008B4B07">
        <w:rPr>
          <w:sz w:val="28"/>
          <w:szCs w:val="28"/>
          <w:lang w:val="uk-UA"/>
        </w:rPr>
        <w:t xml:space="preserve"> «</w:t>
      </w:r>
      <w:r w:rsidR="008B4B07" w:rsidRPr="008B4B07">
        <w:rPr>
          <w:sz w:val="28"/>
          <w:szCs w:val="28"/>
          <w:lang w:val="uk-UA"/>
        </w:rPr>
        <w:t xml:space="preserve">Про </w:t>
      </w:r>
      <w:r w:rsidR="008B4B07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8B4B07">
        <w:rPr>
          <w:sz w:val="28"/>
          <w:szCs w:val="28"/>
          <w:lang w:val="uk-UA"/>
        </w:rPr>
        <w:t>».</w:t>
      </w:r>
    </w:p>
    <w:p w:rsidR="008B4B07" w:rsidRPr="008B4B07" w:rsidRDefault="008B4B0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8B4B07" w:rsidP="00DA3167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ru-RU"/>
        </w:rPr>
        <w:t xml:space="preserve">3. </w:t>
      </w:r>
      <w:r w:rsidR="00DA3167">
        <w:rPr>
          <w:sz w:val="28"/>
          <w:szCs w:val="28"/>
          <w:lang w:val="ru-RU"/>
        </w:rPr>
        <w:t>В</w:t>
      </w:r>
      <w:proofErr w:type="spellStart"/>
      <w:r w:rsidR="00DA3167">
        <w:rPr>
          <w:sz w:val="28"/>
          <w:szCs w:val="28"/>
          <w:lang w:val="uk-UA"/>
        </w:rPr>
        <w:t>ідділу</w:t>
      </w:r>
      <w:proofErr w:type="spellEnd"/>
      <w:r w:rsidR="00DA3167">
        <w:rPr>
          <w:sz w:val="28"/>
          <w:szCs w:val="28"/>
          <w:lang w:val="uk-UA"/>
        </w:rPr>
        <w:t xml:space="preserve"> фінансового забезпечення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C5161E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020FDC" w:rsidP="006C63F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6C6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 КРИВЕНКО</w:t>
      </w:r>
      <w:r w:rsidR="006C63F2">
        <w:rPr>
          <w:sz w:val="28"/>
          <w:szCs w:val="28"/>
          <w:lang w:val="uk-UA"/>
        </w:rPr>
        <w:t xml:space="preserve">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B4E4A" w:rsidRDefault="003B4E4A" w:rsidP="003B4E4A">
      <w:pPr>
        <w:pStyle w:val="21"/>
        <w:ind w:left="5103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3B4E4A" w:rsidRDefault="003B4E4A" w:rsidP="003B4E4A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начальника Управління капітального будівництва </w:t>
      </w:r>
    </w:p>
    <w:p w:rsidR="003B4E4A" w:rsidRDefault="003B4E4A" w:rsidP="003B4E4A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3B4E4A" w:rsidRDefault="003B4E4A" w:rsidP="003B4E4A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21.07.2020 р. №</w:t>
      </w:r>
      <w:bookmarkStart w:id="0" w:name="_GoBack"/>
      <w:bookmarkEnd w:id="0"/>
      <w:r>
        <w:rPr>
          <w:sz w:val="28"/>
          <w:szCs w:val="28"/>
          <w:lang w:val="uk-UA"/>
        </w:rPr>
        <w:t>179</w:t>
      </w:r>
    </w:p>
    <w:p w:rsidR="003B4E4A" w:rsidRDefault="003B4E4A" w:rsidP="003B4E4A">
      <w:pPr>
        <w:rPr>
          <w:b/>
          <w:sz w:val="16"/>
          <w:szCs w:val="16"/>
          <w:lang w:val="uk-UA"/>
        </w:rPr>
      </w:pPr>
    </w:p>
    <w:p w:rsidR="003B4E4A" w:rsidRDefault="003B4E4A" w:rsidP="003B4E4A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3B4E4A" w:rsidRPr="006F1001" w:rsidRDefault="003B4E4A" w:rsidP="003B4E4A">
      <w:pPr>
        <w:pStyle w:val="1"/>
        <w:rPr>
          <w:lang w:val="uk-UA"/>
        </w:rPr>
      </w:pPr>
    </w:p>
    <w:p w:rsidR="003B4E4A" w:rsidRDefault="003B4E4A" w:rsidP="003B4E4A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3B4E4A" w:rsidRDefault="003B4E4A" w:rsidP="003B4E4A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3B4E4A" w:rsidRDefault="003B4E4A" w:rsidP="003B4E4A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3B4E4A" w:rsidRDefault="003B4E4A" w:rsidP="003B4E4A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9"/>
        <w:gridCol w:w="1702"/>
      </w:tblGrid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B4E4A" w:rsidTr="00CF43B6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адміністративно-господарської та організаційної роботи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B4E4A" w:rsidRPr="00572659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B4E4A" w:rsidRPr="00572659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B4E4A" w:rsidRPr="00572659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B4E4A" w:rsidTr="00CF43B6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B4E4A" w:rsidTr="00CF4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4A" w:rsidRDefault="003B4E4A" w:rsidP="00CF43B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Default="003B4E4A" w:rsidP="00CF43B6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4A" w:rsidRPr="009B6F7C" w:rsidRDefault="003B4E4A" w:rsidP="00CF43B6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B6F7C"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3B4E4A" w:rsidRDefault="003B4E4A" w:rsidP="003B4E4A">
      <w:pPr>
        <w:pStyle w:val="21"/>
        <w:ind w:left="0"/>
      </w:pPr>
    </w:p>
    <w:p w:rsidR="003B4E4A" w:rsidRDefault="003B4E4A" w:rsidP="003B4E4A">
      <w:pPr>
        <w:tabs>
          <w:tab w:val="left" w:pos="4536"/>
        </w:tabs>
        <w:rPr>
          <w:b/>
          <w:sz w:val="22"/>
          <w:szCs w:val="22"/>
          <w:lang w:val="ru-RU"/>
        </w:rPr>
      </w:pPr>
    </w:p>
    <w:p w:rsidR="003B4E4A" w:rsidRDefault="003B4E4A" w:rsidP="003B4E4A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</w:p>
    <w:p w:rsidR="003B4E4A" w:rsidRDefault="003B4E4A" w:rsidP="003B4E4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3B4E4A" w:rsidRDefault="003B4E4A" w:rsidP="003B4E4A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3B4E4A" w:rsidRPr="006F1001" w:rsidRDefault="003B4E4A" w:rsidP="003B4E4A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персоналом                                                               Ірина КРАВЧЕНКО</w:t>
      </w:r>
    </w:p>
    <w:p w:rsidR="003B4E4A" w:rsidRDefault="003B4E4A" w:rsidP="003B4E4A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3B4E4A" w:rsidRPr="00DA3167" w:rsidRDefault="003B4E4A" w:rsidP="003B4E4A">
      <w:pPr>
        <w:rPr>
          <w:lang w:val="ru-RU"/>
        </w:rPr>
      </w:pPr>
    </w:p>
    <w:p w:rsidR="003B4E4A" w:rsidRDefault="003B4E4A" w:rsidP="003B4E4A"/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B61EE" w:rsidSect="008B4B07">
      <w:pgSz w:w="11907" w:h="16840" w:code="9"/>
      <w:pgMar w:top="426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3F2"/>
    <w:rsid w:val="00020FDC"/>
    <w:rsid w:val="000772F5"/>
    <w:rsid w:val="000874F4"/>
    <w:rsid w:val="00093780"/>
    <w:rsid w:val="000C64A5"/>
    <w:rsid w:val="002623E7"/>
    <w:rsid w:val="002C6F6D"/>
    <w:rsid w:val="002E7D3B"/>
    <w:rsid w:val="003057CD"/>
    <w:rsid w:val="00372D28"/>
    <w:rsid w:val="003B2D6A"/>
    <w:rsid w:val="003B4E4A"/>
    <w:rsid w:val="003E3D54"/>
    <w:rsid w:val="00431594"/>
    <w:rsid w:val="005C3905"/>
    <w:rsid w:val="006C63F2"/>
    <w:rsid w:val="00857933"/>
    <w:rsid w:val="008B4B07"/>
    <w:rsid w:val="008B4CE9"/>
    <w:rsid w:val="00985B3C"/>
    <w:rsid w:val="009A1C96"/>
    <w:rsid w:val="009E4055"/>
    <w:rsid w:val="00A911FA"/>
    <w:rsid w:val="00AB61EE"/>
    <w:rsid w:val="00AD2B4E"/>
    <w:rsid w:val="00AE1BAA"/>
    <w:rsid w:val="00B51CAB"/>
    <w:rsid w:val="00C031A9"/>
    <w:rsid w:val="00CA472C"/>
    <w:rsid w:val="00DA3167"/>
    <w:rsid w:val="00E76691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2020-07-21T05:30:00Z</cp:lastPrinted>
  <dcterms:created xsi:type="dcterms:W3CDTF">2020-07-21T13:39:00Z</dcterms:created>
  <dcterms:modified xsi:type="dcterms:W3CDTF">2020-07-21T13:39:00Z</dcterms:modified>
</cp:coreProperties>
</file>